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22D2EEE3" w14:textId="51C7012F" w:rsidR="00663A64" w:rsidRPr="00663A64" w:rsidRDefault="00663A64" w:rsidP="00140672">
          <w:pPr>
            <w:jc w:val="center"/>
            <w:rPr>
              <w:color w:val="5B9BD5" w:themeColor="accent1"/>
            </w:rPr>
          </w:pPr>
          <w:r w:rsidRPr="007F1A35">
            <w:rPr>
              <w:rFonts w:cstheme="minorHAnsi"/>
              <w:b/>
              <w:sz w:val="32"/>
              <w:szCs w:val="32"/>
            </w:rPr>
            <w:t>ANEXO II de la convocatoria</w:t>
          </w:r>
        </w:p>
        <w:p w14:paraId="11233ECD" w14:textId="77777777" w:rsidR="00663A64" w:rsidRPr="007F1A35" w:rsidRDefault="00663A64" w:rsidP="00663A64">
          <w:pPr>
            <w:spacing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DECLARACIONES RESPONSABLES</w:t>
          </w:r>
        </w:p>
        <w:p w14:paraId="102D0B21" w14:textId="77777777" w:rsidR="00663A64" w:rsidRPr="00F97B9F" w:rsidRDefault="00663A64" w:rsidP="00663A64">
          <w:pPr>
            <w:spacing w:line="240" w:lineRule="auto"/>
            <w:jc w:val="center"/>
            <w:rPr>
              <w:rFonts w:asciiTheme="minorHAnsi" w:eastAsiaTheme="minorEastAsia" w:hAnsiTheme="minorHAnsi" w:cs="Arial"/>
              <w:bCs w:val="0"/>
              <w:sz w:val="28"/>
              <w:szCs w:val="28"/>
              <w:lang w:eastAsia="en-US"/>
            </w:rPr>
          </w:pPr>
          <w:r>
            <w:rPr>
              <w:rFonts w:asciiTheme="minorHAnsi" w:eastAsiaTheme="minorEastAsia" w:hAnsiTheme="minorHAnsi" w:cs="Arial"/>
              <w:bCs w:val="0"/>
              <w:sz w:val="28"/>
              <w:szCs w:val="28"/>
              <w:lang w:eastAsia="en-US"/>
            </w:rPr>
            <w:t xml:space="preserve">Condiciones de participación, </w:t>
          </w:r>
          <w:r w:rsidRPr="007F1A35">
            <w:rPr>
              <w:rFonts w:asciiTheme="minorHAnsi" w:eastAsiaTheme="minorEastAsia" w:hAnsiTheme="minorHAnsi" w:cs="Arial"/>
              <w:bCs w:val="0"/>
              <w:sz w:val="28"/>
              <w:szCs w:val="28"/>
              <w:lang w:eastAsia="en-US"/>
            </w:rPr>
            <w:t>Ayudas de minimis</w:t>
          </w:r>
          <w:r>
            <w:rPr>
              <w:rFonts w:asciiTheme="minorHAnsi" w:eastAsiaTheme="minorEastAsia" w:hAnsiTheme="minorHAnsi" w:cs="Arial"/>
              <w:bCs w:val="0"/>
              <w:sz w:val="28"/>
              <w:szCs w:val="28"/>
              <w:lang w:eastAsia="en-US"/>
            </w:rPr>
            <w:t xml:space="preserve">, </w:t>
          </w:r>
          <w:r w:rsidRPr="00F97B9F">
            <w:rPr>
              <w:rFonts w:asciiTheme="minorHAnsi" w:eastAsiaTheme="minorEastAsia" w:hAnsiTheme="minorHAnsi" w:cs="Arial"/>
              <w:bCs w:val="0"/>
              <w:sz w:val="28"/>
              <w:szCs w:val="28"/>
              <w:lang w:eastAsia="en-US"/>
            </w:rPr>
            <w:t>Condición de PYME</w:t>
          </w:r>
        </w:p>
        <w:p w14:paraId="2B109D7F" w14:textId="3248A747" w:rsidR="00663A64" w:rsidRPr="007F1A35" w:rsidRDefault="00663A64" w:rsidP="00663A64">
          <w:pPr>
            <w:spacing w:line="240" w:lineRule="auto"/>
            <w:jc w:val="center"/>
            <w:rPr>
              <w:rFonts w:asciiTheme="minorHAnsi" w:eastAsiaTheme="minorEastAsia" w:hAnsiTheme="minorHAnsi"/>
              <w:b/>
              <w:sz w:val="24"/>
            </w:rPr>
          </w:pPr>
          <w:r w:rsidRPr="007F1A35">
            <w:rPr>
              <w:rFonts w:asciiTheme="minorHAnsi" w:eastAsiaTheme="minorEastAsia" w:hAnsiTheme="minorHAnsi"/>
              <w:b/>
              <w:sz w:val="24"/>
            </w:rPr>
            <w:t xml:space="preserve">PROGRAMA </w:t>
          </w:r>
          <w:r>
            <w:rPr>
              <w:rFonts w:asciiTheme="minorHAnsi" w:eastAsiaTheme="minorEastAsia" w:hAnsiTheme="minorHAnsi"/>
              <w:b/>
              <w:sz w:val="24"/>
            </w:rPr>
            <w:t xml:space="preserve">COMPETITIVIDAD TURÍSTICA </w:t>
          </w:r>
          <w:r w:rsidRPr="007F1A35">
            <w:rPr>
              <w:rFonts w:asciiTheme="minorHAnsi" w:eastAsiaTheme="minorEastAsia" w:hAnsiTheme="minorHAnsi"/>
              <w:b/>
              <w:sz w:val="24"/>
            </w:rPr>
            <w:t>2022</w:t>
          </w:r>
        </w:p>
        <w:p w14:paraId="65E196E1" w14:textId="0E341B44" w:rsidR="00042DC8" w:rsidRPr="00663A64" w:rsidRDefault="00663A64" w:rsidP="00663A64">
          <w:pPr>
            <w:pStyle w:val="Sinespaciado"/>
            <w:shd w:val="clear" w:color="auto" w:fill="C00000"/>
            <w:tabs>
              <w:tab w:val="left" w:pos="690"/>
              <w:tab w:val="center" w:pos="4677"/>
            </w:tabs>
            <w:spacing w:before="480" w:after="360"/>
            <w:jc w:val="right"/>
            <w:rPr>
              <w:b/>
              <w:color w:val="FF0000"/>
              <w:lang w:eastAsia="es-ES_tradnl"/>
            </w:rPr>
          </w:pPr>
          <w:r w:rsidRPr="00CD15D3">
            <w:rPr>
              <w:rFonts w:cs="Arial"/>
              <w:b/>
              <w:sz w:val="28"/>
              <w:szCs w:val="28"/>
              <w:lang w:val="es-ES_tradnl" w:eastAsia="es-ES_tradnl"/>
            </w:rPr>
            <w:t>DECLARACIONES RESPONSABLES</w:t>
          </w:r>
        </w:p>
      </w:sdtContent>
    </w:sdt>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7422E121" w:rsidR="00AA3E58" w:rsidRPr="007465D5" w:rsidRDefault="00B63072" w:rsidP="007465D5">
      <w:pPr>
        <w:pStyle w:val="Texto2"/>
        <w:numPr>
          <w:ilvl w:val="0"/>
          <w:numId w:val="1"/>
        </w:numPr>
        <w:spacing w:before="120" w:after="120"/>
        <w:ind w:left="357" w:hanging="357"/>
        <w:rPr>
          <w:rFonts w:ascii="Calibri" w:hAnsi="Calibri"/>
        </w:rPr>
      </w:pPr>
      <w:r w:rsidRPr="007465D5">
        <w:rPr>
          <w:rFonts w:ascii="Calibri" w:hAnsi="Calibri"/>
        </w:rPr>
        <w:t xml:space="preserve">Declaro que la empresa está dada de alta en el Censo del IAE en el </w:t>
      </w:r>
      <w:r w:rsidRPr="00B62DDC">
        <w:rPr>
          <w:rFonts w:ascii="Calibri" w:hAnsi="Calibri"/>
          <w:b/>
          <w:bCs/>
        </w:rPr>
        <w:t xml:space="preserve">epígrafe </w:t>
      </w:r>
      <w:proofErr w:type="spellStart"/>
      <w:r w:rsidRPr="00B62DDC">
        <w:rPr>
          <w:rFonts w:ascii="Calibri" w:hAnsi="Calibri"/>
          <w:b/>
          <w:bCs/>
        </w:rPr>
        <w:t>nº</w:t>
      </w:r>
      <w:proofErr w:type="spellEnd"/>
      <w:r w:rsidRPr="00B62DDC">
        <w:rPr>
          <w:rFonts w:ascii="Calibri" w:hAnsi="Calibri"/>
          <w:b/>
          <w:bCs/>
        </w:rPr>
        <w:t>……………</w:t>
      </w:r>
      <w:r w:rsidRPr="007465D5">
        <w:rPr>
          <w:rFonts w:ascii="Calibri" w:hAnsi="Calibri"/>
        </w:rPr>
        <w:t xml:space="preserve">  </w:t>
      </w:r>
      <w:r w:rsidR="000C2558" w:rsidRPr="007465D5">
        <w:rPr>
          <w:rFonts w:ascii="Calibri" w:hAnsi="Calibri"/>
          <w:b/>
          <w:bCs/>
        </w:rPr>
        <w:t>en fecha anterior a la publicación de la presente convocatoria</w:t>
      </w:r>
      <w:r w:rsidRPr="007465D5">
        <w:rPr>
          <w:rFonts w:ascii="Calibri" w:hAnsi="Calibri"/>
        </w:rPr>
        <w:t>, en cualquier caso, la Cámara podrá exigir el Certificado de Activi</w:t>
      </w:r>
      <w:r w:rsidR="00AA3E58" w:rsidRPr="007465D5">
        <w:rPr>
          <w:rFonts w:ascii="Calibri" w:hAnsi="Calibri"/>
        </w:rPr>
        <w:t>dades Económicas que acredite este extremo</w:t>
      </w:r>
      <w:r w:rsidRPr="007465D5">
        <w:rPr>
          <w:rFonts w:ascii="Calibri" w:hAnsi="Calibri"/>
        </w:rPr>
        <w:t xml:space="preserve">. </w:t>
      </w:r>
    </w:p>
    <w:p w14:paraId="6E6B1935" w14:textId="77777777" w:rsidR="007E4685" w:rsidRDefault="0017576A" w:rsidP="007E4685">
      <w:pPr>
        <w:pStyle w:val="Texto2"/>
        <w:numPr>
          <w:ilvl w:val="0"/>
          <w:numId w:val="1"/>
        </w:numPr>
        <w:spacing w:before="120" w:after="240"/>
        <w:rPr>
          <w:rFonts w:asciiTheme="minorHAnsi" w:hAnsiTheme="minorHAnsi"/>
          <w:color w:val="auto"/>
          <w:szCs w:val="22"/>
        </w:rPr>
      </w:pPr>
      <w:r w:rsidRPr="003D17AC">
        <w:rPr>
          <w:rFonts w:asciiTheme="minorHAnsi" w:hAnsiTheme="minorHAnsi"/>
          <w:color w:val="auto"/>
          <w:szCs w:val="22"/>
        </w:rPr>
        <w:t xml:space="preserve">Declaro que cumple </w:t>
      </w:r>
      <w:r w:rsidR="00AA60E2" w:rsidRPr="003D17AC">
        <w:rPr>
          <w:rFonts w:ascii="Calibri" w:hAnsi="Calibri"/>
          <w:szCs w:val="22"/>
          <w:lang w:val="es-ES_tradnl"/>
        </w:rPr>
        <w:t xml:space="preserve">la </w:t>
      </w:r>
      <w:r w:rsidR="004E50B4" w:rsidRPr="003D17AC">
        <w:rPr>
          <w:rFonts w:ascii="Calibri" w:hAnsi="Calibri"/>
          <w:b/>
          <w:szCs w:val="22"/>
          <w:lang w:val="es-ES_tradnl"/>
        </w:rPr>
        <w:t xml:space="preserve">norma de </w:t>
      </w:r>
      <w:r w:rsidR="004E50B4" w:rsidRPr="003D17AC">
        <w:rPr>
          <w:rFonts w:ascii="Calibri" w:hAnsi="Calibri"/>
          <w:b/>
          <w:i/>
          <w:szCs w:val="22"/>
          <w:lang w:val="es-ES_tradnl"/>
        </w:rPr>
        <w:t>minimis</w:t>
      </w:r>
      <w:r w:rsidR="00AA60E2" w:rsidRPr="003D17AC">
        <w:rPr>
          <w:rFonts w:ascii="Calibri" w:hAnsi="Calibri"/>
          <w:szCs w:val="22"/>
          <w:lang w:val="es-ES_tradnl"/>
        </w:rPr>
        <w:t xml:space="preserve">, según lo dispuesto en el Reglamento (UE) </w:t>
      </w:r>
      <w:proofErr w:type="spellStart"/>
      <w:r w:rsidR="00AA60E2" w:rsidRPr="003D17AC">
        <w:rPr>
          <w:rFonts w:ascii="Calibri" w:hAnsi="Calibri"/>
          <w:szCs w:val="22"/>
          <w:lang w:val="es-ES_tradnl"/>
        </w:rPr>
        <w:t>Nº</w:t>
      </w:r>
      <w:proofErr w:type="spellEnd"/>
      <w:r w:rsidR="00AA60E2" w:rsidRPr="003D17AC">
        <w:rPr>
          <w:rFonts w:ascii="Calibri" w:hAnsi="Calibri"/>
          <w:szCs w:val="22"/>
          <w:lang w:val="es-ES_tradnl"/>
        </w:rPr>
        <w:t xml:space="preserve"> 1407/2013, de la Comisión Europea, relativo a la aplicación de los artículos 107 y 108 del Tratado </w:t>
      </w:r>
      <w:r w:rsidR="003D17AC" w:rsidRPr="003D17AC">
        <w:rPr>
          <w:rFonts w:ascii="Calibri" w:hAnsi="Calibri"/>
          <w:szCs w:val="22"/>
          <w:lang w:val="es-ES_tradnl"/>
        </w:rPr>
        <w:t xml:space="preserve">de Funcionamiento de la </w:t>
      </w:r>
      <w:r w:rsidR="00AA60E2" w:rsidRPr="003D17AC">
        <w:rPr>
          <w:rFonts w:ascii="Calibri" w:hAnsi="Calibri"/>
          <w:szCs w:val="22"/>
          <w:lang w:val="es-ES_tradnl"/>
        </w:rPr>
        <w:t>U</w:t>
      </w:r>
      <w:r w:rsidR="003D17AC">
        <w:rPr>
          <w:rFonts w:ascii="Calibri" w:hAnsi="Calibri"/>
          <w:szCs w:val="22"/>
          <w:lang w:val="es-ES_tradnl"/>
        </w:rPr>
        <w:t xml:space="preserve">nión </w:t>
      </w:r>
      <w:r w:rsidR="00AA60E2" w:rsidRPr="003D17AC">
        <w:rPr>
          <w:rFonts w:ascii="Calibri" w:hAnsi="Calibri"/>
          <w:szCs w:val="22"/>
          <w:lang w:val="es-ES_tradnl"/>
        </w:rPr>
        <w:t>E</w:t>
      </w:r>
      <w:r w:rsidR="003D17AC">
        <w:rPr>
          <w:rFonts w:ascii="Calibri" w:hAnsi="Calibri"/>
          <w:szCs w:val="22"/>
          <w:lang w:val="es-ES_tradnl"/>
        </w:rPr>
        <w:t xml:space="preserve">uropea a </w:t>
      </w:r>
      <w:r w:rsidR="006A19ED" w:rsidRPr="003D17AC">
        <w:rPr>
          <w:rFonts w:asciiTheme="minorHAnsi" w:hAnsiTheme="minorHAnsi"/>
          <w:color w:val="auto"/>
          <w:szCs w:val="22"/>
        </w:rPr>
        <w:t>la</w:t>
      </w:r>
      <w:r w:rsidR="003D17AC">
        <w:rPr>
          <w:rFonts w:asciiTheme="minorHAnsi" w:hAnsiTheme="minorHAnsi"/>
          <w:color w:val="auto"/>
          <w:szCs w:val="22"/>
        </w:rPr>
        <w:t>s</w:t>
      </w:r>
      <w:r w:rsidR="006A19ED" w:rsidRPr="003D17AC">
        <w:rPr>
          <w:rFonts w:asciiTheme="minorHAnsi" w:hAnsiTheme="minorHAnsi"/>
          <w:color w:val="auto"/>
          <w:szCs w:val="22"/>
        </w:rPr>
        <w:t xml:space="preserve"> ayuda</w:t>
      </w:r>
      <w:r w:rsidR="003D17AC">
        <w:rPr>
          <w:rFonts w:asciiTheme="minorHAnsi" w:hAnsiTheme="minorHAnsi"/>
          <w:color w:val="auto"/>
          <w:szCs w:val="22"/>
        </w:rPr>
        <w:t>s de minimis (DO L352 de 24.12.2013)</w:t>
      </w:r>
      <w:r w:rsidR="003D17AC">
        <w:rPr>
          <w:rStyle w:val="Refdenotaalpie"/>
          <w:rFonts w:asciiTheme="minorHAnsi" w:hAnsiTheme="minorHAnsi"/>
          <w:color w:val="auto"/>
          <w:szCs w:val="22"/>
        </w:rPr>
        <w:footnoteReference w:id="1"/>
      </w:r>
      <w:r w:rsidR="003D17AC" w:rsidRPr="003D17AC">
        <w:rPr>
          <w:rFonts w:asciiTheme="minorHAnsi" w:hAnsiTheme="minorHAnsi"/>
          <w:color w:val="auto"/>
          <w:szCs w:val="22"/>
        </w:rPr>
        <w:br/>
      </w:r>
      <w:r w:rsidR="007E4685">
        <w:rPr>
          <w:rFonts w:asciiTheme="minorHAnsi" w:hAnsiTheme="minorHAnsi"/>
          <w:color w:val="auto"/>
          <w:szCs w:val="22"/>
        </w:rPr>
        <w:t xml:space="preserve">(la ayuda </w:t>
      </w:r>
      <w:r w:rsidR="007E4685" w:rsidRPr="007E4685">
        <w:rPr>
          <w:rFonts w:asciiTheme="minorHAnsi" w:hAnsiTheme="minorHAnsi"/>
          <w:color w:val="auto"/>
          <w:szCs w:val="22"/>
        </w:rPr>
        <w:t>total de minimis concedida a una única empresa no será superior a 200.000 euros o 100.000 euros en el caso de las empresas que operen en el sector transporte por carretera, durante cualquier período de tres ejercicios fiscales), en concreto, declaro</w:t>
      </w:r>
      <w:r w:rsidR="007E4685">
        <w:rPr>
          <w:rFonts w:asciiTheme="minorHAnsi" w:hAnsiTheme="minorHAnsi"/>
          <w:color w:val="auto"/>
          <w:szCs w:val="22"/>
        </w:rPr>
        <w:t xml:space="preserve">: </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03B5645E"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175B2C">
        <w:rPr>
          <w:rFonts w:asciiTheme="minorHAnsi" w:hAnsiTheme="minorHAnsi"/>
          <w:color w:val="auto"/>
          <w:szCs w:val="22"/>
        </w:rPr>
        <w:t>Competitividad Turística</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7F55C2">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15E25A05"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175B2C">
        <w:rPr>
          <w:rFonts w:asciiTheme="minorHAnsi" w:hAnsiTheme="minorHAnsi"/>
          <w:color w:val="auto"/>
          <w:szCs w:val="22"/>
        </w:rPr>
        <w:t>Competitividad Turística</w:t>
      </w:r>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3208CD">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w:t>
      </w:r>
      <w:proofErr w:type="spellStart"/>
      <w:r w:rsidR="007C43B8">
        <w:rPr>
          <w:rFonts w:ascii="Calibri" w:hAnsi="Calibri" w:cs="Arial"/>
          <w:szCs w:val="24"/>
          <w:lang w:val="es-ES_tradnl" w:eastAsia="es-ES_tradnl"/>
        </w:rPr>
        <w:t>nº</w:t>
      </w:r>
      <w:proofErr w:type="spellEnd"/>
      <w:r w:rsidR="007C43B8">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w:t>
      </w:r>
      <w:proofErr w:type="gramStart"/>
      <w:r w:rsidR="007C43B8">
        <w:rPr>
          <w:rFonts w:ascii="Calibri" w:hAnsi="Calibri" w:cs="Arial"/>
          <w:szCs w:val="24"/>
          <w:lang w:val="es-ES_tradnl" w:eastAsia="es-ES_tradnl"/>
        </w:rPr>
        <w:t>Europea  (</w:t>
      </w:r>
      <w:proofErr w:type="gramEnd"/>
      <w:r w:rsidR="00981502">
        <w:fldChar w:fldCharType="begin"/>
      </w:r>
      <w:r w:rsidR="00981502">
        <w:instrText xml:space="preserve"> HYPERLINK "http://www.boe.es/doue/2014/187/L00001-00078.pdf" </w:instrText>
      </w:r>
      <w:r w:rsidR="00981502">
        <w:fldChar w:fldCharType="separate"/>
      </w:r>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r w:rsidR="00981502">
        <w:rPr>
          <w:rStyle w:val="Hipervnculo"/>
          <w:rFonts w:ascii="Calibri" w:hAnsi="Calibri" w:cs="Arial"/>
          <w:i/>
          <w:szCs w:val="24"/>
          <w:lang w:val="es-ES_tradnl" w:eastAsia="es-ES_tradnl"/>
        </w:rPr>
        <w:fldChar w:fldCharType="end"/>
      </w:r>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118BDDD2" w14:textId="77777777" w:rsidR="003208CD" w:rsidRPr="00AA3E58" w:rsidRDefault="003208CD" w:rsidP="003208CD">
      <w:pPr>
        <w:pStyle w:val="Texto2"/>
        <w:spacing w:before="0"/>
        <w:ind w:left="0"/>
        <w:rPr>
          <w:rFonts w:ascii="Calibri" w:hAnsi="Calibri" w:cs="Arial"/>
          <w:b/>
          <w:i/>
          <w:color w:val="C00000"/>
          <w:szCs w:val="24"/>
          <w:lang w:val="es-ES_tradnl" w:eastAsia="es-ES_tradnl"/>
        </w:rPr>
      </w:pPr>
    </w:p>
    <w:p w14:paraId="3F6D6FB7" w14:textId="07FE430A" w:rsidR="00D45CC3" w:rsidRDefault="00CC2DDC"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405E9C04" w14:textId="77777777" w:rsidR="000622CF" w:rsidRDefault="000622CF" w:rsidP="007F55C2">
      <w:pPr>
        <w:pStyle w:val="Texto2"/>
        <w:spacing w:before="0"/>
        <w:ind w:left="0"/>
        <w:rPr>
          <w:rFonts w:ascii="Calibri" w:hAnsi="Calibri" w:cs="Arial"/>
          <w:szCs w:val="24"/>
          <w:lang w:val="es-ES_tradnl" w:eastAsia="es-ES_tradnl"/>
        </w:rPr>
      </w:pP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lastRenderedPageBreak/>
              <w:footnoteReference w:customMarkFollows="1" w:id="3"/>
              <w:t>Tipo de empresa</w:t>
            </w:r>
            <w:r w:rsidRPr="006D6E2C">
              <w:rPr>
                <w:rStyle w:val="Refdenotaalpie"/>
                <w:u w:val="single"/>
                <w:lang w:val="es-ES_tradnl"/>
              </w:rPr>
              <w:footnoteReference w:id="4"/>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61A3C56" w:rsidR="007C43B8" w:rsidRPr="003208CD" w:rsidRDefault="007C43B8" w:rsidP="003208CD">
            <w:pPr>
              <w:jc w:val="center"/>
            </w:pPr>
          </w:p>
        </w:tc>
        <w:tc>
          <w:tcPr>
            <w:tcW w:w="878" w:type="pct"/>
            <w:shd w:val="clear" w:color="auto" w:fill="FFFFCC"/>
            <w:noWrap/>
            <w:vAlign w:val="center"/>
            <w:hideMark/>
          </w:tcPr>
          <w:p w14:paraId="77B30BA6" w14:textId="778985B5" w:rsidR="007C43B8" w:rsidRPr="003208CD" w:rsidRDefault="007C43B8" w:rsidP="003208CD">
            <w:pPr>
              <w:jc w:val="center"/>
            </w:pPr>
          </w:p>
        </w:tc>
        <w:tc>
          <w:tcPr>
            <w:tcW w:w="724" w:type="pct"/>
            <w:shd w:val="clear" w:color="auto" w:fill="FFFFCC"/>
            <w:noWrap/>
            <w:vAlign w:val="center"/>
            <w:hideMark/>
          </w:tcPr>
          <w:p w14:paraId="2AD2C462" w14:textId="71DB621E" w:rsidR="007C43B8" w:rsidRPr="003208CD" w:rsidRDefault="007C43B8" w:rsidP="003208CD">
            <w:pPr>
              <w:jc w:val="center"/>
            </w:pP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16FA216D"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w:t>
            </w:r>
            <w:proofErr w:type="gramStart"/>
            <w:r w:rsidRPr="007F55C2">
              <w:rPr>
                <w:rFonts w:asciiTheme="minorHAnsi" w:hAnsiTheme="minorHAnsi" w:cstheme="minorHAnsi"/>
                <w:b/>
                <w:sz w:val="18"/>
                <w:szCs w:val="18"/>
              </w:rPr>
              <w:t>y  el</w:t>
            </w:r>
            <w:proofErr w:type="gramEnd"/>
            <w:r w:rsidRPr="007F55C2">
              <w:rPr>
                <w:rFonts w:asciiTheme="minorHAnsi" w:hAnsiTheme="minorHAnsi" w:cstheme="minorHAnsi"/>
                <w:b/>
                <w:sz w:val="18"/>
                <w:szCs w:val="18"/>
              </w:rPr>
              <w:t xml:space="preserve"> balance 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lastRenderedPageBreak/>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8"/>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77777777" w:rsidR="007F55C2" w:rsidRPr="005C0610" w:rsidRDefault="007F55C2" w:rsidP="007F55C2">
            <w:pPr>
              <w:spacing w:line="240" w:lineRule="auto"/>
              <w:jc w:val="center"/>
              <w:rPr>
                <w:rFonts w:asciiTheme="minorHAnsi" w:hAnsiTheme="minorHAnsi" w:cstheme="minorHAnsi"/>
                <w:color w:val="444444"/>
              </w:rPr>
            </w:pP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77777777" w:rsidR="007F55C2" w:rsidRPr="005C0610" w:rsidRDefault="007F55C2" w:rsidP="007F55C2">
            <w:pPr>
              <w:spacing w:line="240" w:lineRule="auto"/>
              <w:jc w:val="center"/>
              <w:rPr>
                <w:rFonts w:asciiTheme="minorHAnsi" w:hAnsiTheme="minorHAnsi" w:cstheme="minorHAnsi"/>
                <w:color w:val="444444"/>
              </w:rPr>
            </w:pP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77777777" w:rsidR="007F55C2" w:rsidRPr="005C0610" w:rsidRDefault="007F55C2" w:rsidP="007F55C2">
            <w:pPr>
              <w:spacing w:line="240" w:lineRule="auto"/>
              <w:jc w:val="center"/>
              <w:rPr>
                <w:rFonts w:asciiTheme="minorHAnsi" w:hAnsiTheme="minorHAnsi" w:cstheme="minorHAnsi"/>
                <w:color w:val="444444"/>
                <w:sz w:val="16"/>
                <w:szCs w:val="16"/>
              </w:rPr>
            </w:pPr>
          </w:p>
        </w:tc>
      </w:tr>
    </w:tbl>
    <w:p w14:paraId="36F49423" w14:textId="77777777" w:rsidR="00B63072" w:rsidRDefault="00B63072" w:rsidP="00B63072">
      <w:pPr>
        <w:rPr>
          <w:highlight w:val="yellow"/>
        </w:rPr>
      </w:pPr>
    </w:p>
    <w:p w14:paraId="686BFCBC" w14:textId="77777777" w:rsidR="005C09CF" w:rsidRPr="000622CF" w:rsidRDefault="005C09CF" w:rsidP="00B63072"/>
    <w:p w14:paraId="23DA2664" w14:textId="265A11DC" w:rsidR="00B63072" w:rsidRPr="000622CF" w:rsidRDefault="00B63072" w:rsidP="00B63072">
      <w:r w:rsidRPr="000622CF">
        <w:t xml:space="preserve">En                      </w:t>
      </w:r>
      <w:proofErr w:type="gramStart"/>
      <w:r w:rsidRPr="000622CF">
        <w:t xml:space="preserve">  ,</w:t>
      </w:r>
      <w:proofErr w:type="gramEnd"/>
      <w:r w:rsidRPr="000622CF">
        <w:t xml:space="preserve"> a        </w:t>
      </w:r>
      <w:proofErr w:type="spellStart"/>
      <w:r w:rsidRPr="000622CF">
        <w:t>de</w:t>
      </w:r>
      <w:proofErr w:type="spellEnd"/>
      <w:r w:rsidRPr="000622CF">
        <w:t xml:space="preserve">             de              </w:t>
      </w:r>
    </w:p>
    <w:p w14:paraId="02FF9FAD" w14:textId="77777777" w:rsidR="00B63072" w:rsidRPr="000622CF" w:rsidRDefault="00B63072" w:rsidP="00B63072">
      <w:r w:rsidRPr="000622CF">
        <w:t>Nombre:</w:t>
      </w:r>
    </w:p>
    <w:p w14:paraId="27EBFA14" w14:textId="7586E706" w:rsidR="00976A5A" w:rsidRPr="000622CF" w:rsidRDefault="00976A5A" w:rsidP="00B63072">
      <w:r w:rsidRPr="000622CF">
        <w:t xml:space="preserve">Firma ELECTRÓNICA o FIRMA MANUSCRITA </w:t>
      </w:r>
    </w:p>
    <w:p w14:paraId="76D59B29" w14:textId="10144941" w:rsidR="00976A5A" w:rsidRPr="000622CF" w:rsidRDefault="00976A5A" w:rsidP="00B63072"/>
    <w:p w14:paraId="754B066C" w14:textId="51617CDC" w:rsidR="00976A5A" w:rsidRDefault="00976A5A" w:rsidP="00B63072">
      <w:pPr>
        <w:rPr>
          <w:highlight w:val="yellow"/>
        </w:rPr>
      </w:pPr>
    </w:p>
    <w:p w14:paraId="23FFEC99" w14:textId="3616D348" w:rsidR="005C09CF" w:rsidRDefault="005C09CF" w:rsidP="00B63072">
      <w:pPr>
        <w:rPr>
          <w:highlight w:val="yellow"/>
        </w:rPr>
      </w:pPr>
    </w:p>
    <w:p w14:paraId="24B45377" w14:textId="5BB37445" w:rsidR="005C09CF" w:rsidRDefault="005C09CF" w:rsidP="00B63072">
      <w:pPr>
        <w:rPr>
          <w:highlight w:val="yellow"/>
        </w:rPr>
      </w:pPr>
    </w:p>
    <w:p w14:paraId="0E8070A2" w14:textId="6D46F102" w:rsidR="005C09CF" w:rsidRDefault="005C09CF" w:rsidP="00B63072">
      <w:pPr>
        <w:rPr>
          <w:highlight w:val="yellow"/>
        </w:rPr>
      </w:pPr>
    </w:p>
    <w:p w14:paraId="5598C46C" w14:textId="15D0864C" w:rsidR="005C09CF" w:rsidRDefault="005C09CF" w:rsidP="00B63072">
      <w:pPr>
        <w:rPr>
          <w:highlight w:val="yellow"/>
        </w:rPr>
      </w:pPr>
    </w:p>
    <w:p w14:paraId="7BBCC562" w14:textId="45650EF0" w:rsidR="005C09CF" w:rsidRDefault="005C09CF" w:rsidP="00B63072">
      <w:pPr>
        <w:rPr>
          <w:highlight w:val="yellow"/>
        </w:rPr>
      </w:pPr>
    </w:p>
    <w:p w14:paraId="50FADD5C" w14:textId="48B14022" w:rsidR="005C09CF" w:rsidRDefault="005C09CF" w:rsidP="00B63072">
      <w:pPr>
        <w:rPr>
          <w:highlight w:val="yellow"/>
        </w:rPr>
      </w:pPr>
    </w:p>
    <w:p w14:paraId="52F642F9" w14:textId="6D474606" w:rsidR="005C09CF" w:rsidRDefault="005C09CF" w:rsidP="00B63072">
      <w:pPr>
        <w:rPr>
          <w:highlight w:val="yellow"/>
        </w:rPr>
      </w:pPr>
    </w:p>
    <w:p w14:paraId="6256385B" w14:textId="41E640FA" w:rsidR="005C09CF" w:rsidRDefault="005C09CF" w:rsidP="00B63072">
      <w:pPr>
        <w:rPr>
          <w:highlight w:val="yellow"/>
        </w:rPr>
      </w:pPr>
    </w:p>
    <w:p w14:paraId="39579D8C" w14:textId="7871CD48" w:rsidR="005C09CF" w:rsidRDefault="005C09CF" w:rsidP="00B63072">
      <w:pPr>
        <w:rPr>
          <w:highlight w:val="yellow"/>
        </w:rPr>
      </w:pPr>
    </w:p>
    <w:p w14:paraId="40DD29E2" w14:textId="61D1879A" w:rsidR="005C09CF" w:rsidRDefault="005C09CF" w:rsidP="00B63072">
      <w:pPr>
        <w:rPr>
          <w:highlight w:val="yellow"/>
        </w:rPr>
      </w:pPr>
    </w:p>
    <w:p w14:paraId="3E4C1748" w14:textId="3A69D6E0" w:rsidR="005C09CF" w:rsidRDefault="005C09CF" w:rsidP="00B63072">
      <w:pPr>
        <w:rPr>
          <w:highlight w:val="yellow"/>
        </w:rPr>
      </w:pPr>
    </w:p>
    <w:p w14:paraId="09651357" w14:textId="6BBFAA17" w:rsidR="005C09CF" w:rsidRDefault="005C09CF" w:rsidP="00B63072">
      <w:pPr>
        <w:rPr>
          <w:highlight w:val="yellow"/>
        </w:rPr>
      </w:pPr>
    </w:p>
    <w:p w14:paraId="32ED14DD" w14:textId="50F91E41" w:rsidR="005C09CF" w:rsidRDefault="005C09CF" w:rsidP="00B63072">
      <w:pPr>
        <w:rPr>
          <w:highlight w:val="yellow"/>
        </w:rPr>
      </w:pPr>
    </w:p>
    <w:p w14:paraId="000A8579" w14:textId="53D37225" w:rsidR="005C09CF" w:rsidRDefault="005C09CF" w:rsidP="00B63072">
      <w:pPr>
        <w:rPr>
          <w:highlight w:val="yellow"/>
        </w:rPr>
      </w:pPr>
    </w:p>
    <w:p w14:paraId="71CEC862" w14:textId="1C142ABE" w:rsidR="005C09CF" w:rsidRDefault="005C09CF" w:rsidP="00B63072">
      <w:pPr>
        <w:rPr>
          <w:highlight w:val="yellow"/>
        </w:rPr>
      </w:pPr>
    </w:p>
    <w:p w14:paraId="4CB88547" w14:textId="2D3EAE9C" w:rsidR="005C09CF" w:rsidRDefault="005C09CF" w:rsidP="00B63072">
      <w:pPr>
        <w:rPr>
          <w:highlight w:val="yellow"/>
        </w:rPr>
      </w:pPr>
    </w:p>
    <w:p w14:paraId="58BD64BF" w14:textId="74CED790" w:rsidR="000622CF" w:rsidRDefault="000622CF" w:rsidP="00B63072">
      <w:pPr>
        <w:rPr>
          <w:highlight w:val="yellow"/>
        </w:rPr>
      </w:pPr>
    </w:p>
    <w:p w14:paraId="3E30A9E5" w14:textId="77777777" w:rsidR="000622CF" w:rsidRDefault="000622CF" w:rsidP="00B63072">
      <w:pPr>
        <w:rPr>
          <w:highlight w:val="yellow"/>
        </w:rPr>
      </w:pPr>
    </w:p>
    <w:p w14:paraId="1845C095" w14:textId="5AC0B382" w:rsidR="005C09CF" w:rsidRDefault="005C09CF" w:rsidP="00B63072">
      <w:pPr>
        <w:rPr>
          <w:highlight w:val="yellow"/>
        </w:rPr>
      </w:pPr>
    </w:p>
    <w:p w14:paraId="2DB36CA0" w14:textId="5DA33F19" w:rsidR="005C09CF" w:rsidRDefault="005C09CF" w:rsidP="00B63072">
      <w:pPr>
        <w:rPr>
          <w:highlight w:val="yellow"/>
        </w:rPr>
      </w:pPr>
    </w:p>
    <w:p w14:paraId="5AB894F2" w14:textId="075BE6A5" w:rsidR="005C09CF" w:rsidRDefault="005C09CF" w:rsidP="00B63072">
      <w:pPr>
        <w:rPr>
          <w:highlight w:val="yellow"/>
        </w:rPr>
      </w:pPr>
    </w:p>
    <w:p w14:paraId="6BAC0CF3" w14:textId="77777777" w:rsidR="005C09CF" w:rsidRDefault="005C09CF" w:rsidP="00B63072">
      <w:pPr>
        <w:rPr>
          <w:highlight w:val="yellow"/>
        </w:rPr>
        <w:sectPr w:rsidR="005C09CF" w:rsidSect="00CF5FB7">
          <w:headerReference w:type="default" r:id="rId11"/>
          <w:footerReference w:type="default" r:id="rId12"/>
          <w:footerReference w:type="first" r:id="rId13"/>
          <w:pgSz w:w="11906" w:h="16838"/>
          <w:pgMar w:top="851" w:right="1558" w:bottom="1417" w:left="993" w:header="1134" w:footer="0" w:gutter="0"/>
          <w:cols w:space="708"/>
          <w:docGrid w:linePitch="360"/>
        </w:sectPr>
      </w:pPr>
    </w:p>
    <w:p w14:paraId="6BC04E80" w14:textId="77777777" w:rsidR="00566638" w:rsidRDefault="00566638"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bookmarkStart w:id="0" w:name="_INSTRUCCIONES_-_Cómo"/>
      <w:bookmarkEnd w:id="0"/>
    </w:p>
    <w:p w14:paraId="54E28BE1" w14:textId="77777777" w:rsidR="00566638" w:rsidRDefault="00566638"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p>
    <w:p w14:paraId="21C6DDEE" w14:textId="089426F0" w:rsidR="003715FF" w:rsidRDefault="003715FF" w:rsidP="00042DC8">
      <w:pPr>
        <w:widowControl/>
        <w:shd w:val="clear" w:color="auto" w:fill="FFFFFF"/>
        <w:adjustRightInd/>
        <w:spacing w:before="100" w:line="240" w:lineRule="auto"/>
        <w:textAlignment w:val="auto"/>
        <w:rPr>
          <w:rFonts w:ascii="Calibri" w:hAnsi="Calibri" w:cstheme="minorHAnsi"/>
          <w:bCs w:val="0"/>
          <w:i/>
          <w:color w:val="384A53"/>
          <w:sz w:val="16"/>
          <w:szCs w:val="16"/>
        </w:rPr>
      </w:pPr>
    </w:p>
    <w:p w14:paraId="36A684BA" w14:textId="77777777" w:rsidR="000622CF" w:rsidRPr="000622CF" w:rsidRDefault="000622CF" w:rsidP="00042DC8">
      <w:pPr>
        <w:widowControl/>
        <w:shd w:val="clear" w:color="auto" w:fill="FFFFFF"/>
        <w:adjustRightInd/>
        <w:spacing w:before="100" w:line="240" w:lineRule="auto"/>
        <w:textAlignment w:val="auto"/>
        <w:rPr>
          <w:rFonts w:ascii="Calibri" w:hAnsi="Calibri" w:cstheme="minorHAnsi"/>
          <w:bCs w:val="0"/>
          <w:i/>
          <w:color w:val="384A53"/>
          <w:sz w:val="16"/>
          <w:szCs w:val="16"/>
        </w:rPr>
      </w:pPr>
    </w:p>
    <w:p w14:paraId="5B3134AC" w14:textId="0BE66BEB" w:rsidR="00240760" w:rsidRPr="007F55C2"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rPr>
      </w:pPr>
      <w:r w:rsidRPr="000622CF">
        <w:rPr>
          <w:rFonts w:ascii="Calibri" w:hAnsi="Calibri" w:cstheme="minorHAnsi"/>
          <w:bCs w:val="0"/>
          <w:i/>
          <w:color w:val="384A53"/>
          <w:sz w:val="16"/>
          <w:szCs w:val="16"/>
        </w:rPr>
        <w:t>(no incluir en la declaración firmada)</w:t>
      </w:r>
    </w:p>
    <w:p w14:paraId="75382B65" w14:textId="77777777" w:rsidR="00240760" w:rsidRPr="006D6E2C" w:rsidRDefault="00240760" w:rsidP="007F55C2">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Al número de empleados, el volumen de negocios y la hoja de balance de la empresa en cuestión hay que añadir los datos relevantes de todas las </w:t>
      </w:r>
      <w:r w:rsidRPr="006D6E2C">
        <w:rPr>
          <w:rFonts w:asciiTheme="minorHAnsi" w:hAnsiTheme="minorHAnsi" w:cstheme="minorHAnsi"/>
          <w:color w:val="384A53"/>
          <w:sz w:val="16"/>
          <w:szCs w:val="16"/>
        </w:rPr>
        <w:lastRenderedPageBreak/>
        <w:t>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proofErr w:type="spellStart"/>
            <w:r w:rsidRPr="006D6E2C">
              <w:rPr>
                <w:rFonts w:asciiTheme="minorHAnsi" w:hAnsiTheme="minorHAnsi" w:cstheme="minorHAnsi"/>
                <w:sz w:val="16"/>
                <w:szCs w:val="16"/>
              </w:rPr>
              <w:t>Micro-empresa</w:t>
            </w:r>
            <w:proofErr w:type="spell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3715FF">
      <w:headerReference w:type="first" r:id="rId14"/>
      <w:type w:val="continuous"/>
      <w:pgSz w:w="11906" w:h="16838"/>
      <w:pgMar w:top="1134" w:right="1134" w:bottom="1134" w:left="1134" w:header="68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18739" w14:textId="77777777" w:rsidR="00FC4150" w:rsidRDefault="00FC4150" w:rsidP="0028274B">
      <w:pPr>
        <w:spacing w:line="240" w:lineRule="auto"/>
      </w:pPr>
      <w:r>
        <w:separator/>
      </w:r>
    </w:p>
  </w:endnote>
  <w:endnote w:type="continuationSeparator" w:id="0">
    <w:p w14:paraId="416026A9" w14:textId="77777777" w:rsidR="00FC4150" w:rsidRDefault="00FC4150"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20002A87" w:usb1="00000000" w:usb2="00000000"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EndPr/>
    <w:sdtContent>
      <w:p w14:paraId="32645D2A" w14:textId="0759F9E7" w:rsidR="00B63072" w:rsidRDefault="000B427D">
        <w:pPr>
          <w:pStyle w:val="Piedepgina"/>
          <w:jc w:val="right"/>
        </w:pPr>
        <w:r>
          <w:t>6</w:t>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CBFAE" w14:textId="671F448B" w:rsidR="000B427D" w:rsidRDefault="000B427D">
    <w:pPr>
      <w:pStyle w:val="Piedepgina"/>
      <w:jc w:val="right"/>
    </w:pPr>
    <w:r>
      <w:t>5</w:t>
    </w:r>
  </w:p>
  <w:p w14:paraId="359564B2" w14:textId="77777777" w:rsidR="000B427D" w:rsidRDefault="000B427D">
    <w:pPr>
      <w:pStyle w:val="Piedepgina"/>
      <w:jc w:val="right"/>
    </w:pPr>
  </w:p>
  <w:p w14:paraId="1F05EF48" w14:textId="77777777" w:rsidR="000B427D" w:rsidRDefault="000B42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35A44" w14:textId="77777777" w:rsidR="00FC4150" w:rsidRDefault="00FC4150" w:rsidP="0028274B">
      <w:pPr>
        <w:spacing w:line="240" w:lineRule="auto"/>
      </w:pPr>
      <w:r>
        <w:separator/>
      </w:r>
    </w:p>
  </w:footnote>
  <w:footnote w:type="continuationSeparator" w:id="0">
    <w:p w14:paraId="3B6B1AA2" w14:textId="77777777" w:rsidR="00FC4150" w:rsidRDefault="00FC4150" w:rsidP="0028274B">
      <w:pPr>
        <w:spacing w:line="240" w:lineRule="auto"/>
      </w:pPr>
      <w:r>
        <w:continuationSeparator/>
      </w:r>
    </w:p>
  </w:footnote>
  <w:footnote w:id="1">
    <w:p w14:paraId="780B308C" w14:textId="77777777" w:rsidR="003D17AC" w:rsidRPr="007F1A35" w:rsidRDefault="003D17AC" w:rsidP="003D17AC">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footnote>
  <w:footnote w:id="2">
    <w:p w14:paraId="3F729906" w14:textId="156EB011" w:rsidR="00B63072" w:rsidRPr="009A1637" w:rsidRDefault="00B63072" w:rsidP="009A1637">
      <w:pPr>
        <w:pStyle w:val="Textonotapie"/>
        <w:rPr>
          <w:rFonts w:asciiTheme="minorHAnsi" w:hAnsiTheme="minorHAnsi" w:cstheme="minorHAnsi"/>
          <w:sz w:val="16"/>
          <w:szCs w:val="16"/>
        </w:rPr>
      </w:pPr>
      <w:r w:rsidRPr="003B3C39">
        <w:rPr>
          <w:rStyle w:val="Refdenotaalpie"/>
          <w:sz w:val="16"/>
          <w:szCs w:val="16"/>
        </w:rPr>
        <w:footnoteRef/>
      </w:r>
      <w:r w:rsidRPr="003B3C39">
        <w:rPr>
          <w:sz w:val="16"/>
          <w:szCs w:val="16"/>
        </w:rPr>
        <w:t xml:space="preserve"> </w:t>
      </w:r>
      <w:r w:rsidRPr="00CD4EBD">
        <w:rPr>
          <w:rFonts w:cs="Arial"/>
          <w:color w:val="000000"/>
          <w:sz w:val="16"/>
          <w:szCs w:val="16"/>
        </w:rPr>
        <w:t xml:space="preserve">Las ayudas </w:t>
      </w:r>
      <w:r w:rsidRPr="00CD4EBD">
        <w:rPr>
          <w:rFonts w:cs="Arial"/>
          <w:i/>
          <w:iCs/>
          <w:color w:val="000000"/>
          <w:sz w:val="16"/>
          <w:szCs w:val="16"/>
        </w:rPr>
        <w:t xml:space="preserve">de minimis </w:t>
      </w:r>
      <w:r w:rsidRPr="00CD4EBD">
        <w:rPr>
          <w:rFonts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cs="Arial"/>
          <w:i/>
          <w:iCs/>
          <w:color w:val="000000"/>
          <w:sz w:val="16"/>
          <w:szCs w:val="16"/>
        </w:rPr>
        <w:t xml:space="preserve">de minimis </w:t>
      </w:r>
      <w:r w:rsidRPr="00CD4EBD">
        <w:rPr>
          <w:rFonts w:cs="Arial"/>
          <w:color w:val="000000"/>
          <w:sz w:val="16"/>
          <w:szCs w:val="16"/>
        </w:rPr>
        <w:t>a la empresa.</w:t>
      </w:r>
      <w:r w:rsidR="009A1637" w:rsidRPr="009A1637">
        <w:rPr>
          <w:rFonts w:cs="Arial"/>
          <w:color w:val="000000"/>
          <w:sz w:val="16"/>
          <w:szCs w:val="16"/>
        </w:rPr>
        <w:t xml:space="preserve"> </w:t>
      </w:r>
      <w:r w:rsidR="009A1637" w:rsidRPr="007F1A35">
        <w:rPr>
          <w:rFonts w:cs="Arial"/>
          <w:color w:val="000000"/>
          <w:sz w:val="16"/>
          <w:szCs w:val="16"/>
        </w:rPr>
        <w:t>Se deben declarar las ayudas del ejercicio correspondiente a la concesión de esta ayuda, así como las de los dos ejercicios anteriores</w:t>
      </w:r>
      <w:r w:rsidR="009A1637">
        <w:rPr>
          <w:rFonts w:cs="Arial"/>
          <w:color w:val="000000"/>
          <w:sz w:val="16"/>
          <w:szCs w:val="16"/>
        </w:rPr>
        <w:t>.</w:t>
      </w:r>
    </w:p>
  </w:footnote>
  <w:footnote w:id="3">
    <w:p w14:paraId="4825B43B" w14:textId="77777777" w:rsidR="007C43B8" w:rsidRPr="00EB0656" w:rsidRDefault="007C43B8" w:rsidP="007C43B8">
      <w:pPr>
        <w:rPr>
          <w:rFonts w:asciiTheme="minorHAnsi" w:hAnsiTheme="minorHAnsi" w:cstheme="minorHAnsi"/>
          <w:sz w:val="4"/>
          <w:szCs w:val="18"/>
        </w:rPr>
      </w:pPr>
    </w:p>
  </w:footnote>
  <w:footnote w:id="4">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FC4150"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5">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4761E" w14:textId="64C3DCE5" w:rsidR="00D02099" w:rsidRDefault="00745BB7" w:rsidP="00D02099">
    <w:pPr>
      <w:pStyle w:val="Encabezado"/>
    </w:pPr>
    <w:r>
      <w:rPr>
        <w:b/>
        <w:noProof/>
        <w:sz w:val="22"/>
        <w:szCs w:val="22"/>
      </w:rPr>
      <w:drawing>
        <wp:anchor distT="0" distB="0" distL="114300" distR="114300" simplePos="0" relativeHeight="251667456" behindDoc="1" locked="0" layoutInCell="1" allowOverlap="1" wp14:anchorId="19840DB2" wp14:editId="7A745FC8">
          <wp:simplePos x="0" y="0"/>
          <wp:positionH relativeFrom="margin">
            <wp:posOffset>4354830</wp:posOffset>
          </wp:positionH>
          <wp:positionV relativeFrom="paragraph">
            <wp:posOffset>-322580</wp:posOffset>
          </wp:positionV>
          <wp:extent cx="1781175" cy="564842"/>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781175" cy="564842"/>
                  </a:xfrm>
                  <a:prstGeom prst="rect">
                    <a:avLst/>
                  </a:prstGeom>
                </pic:spPr>
              </pic:pic>
            </a:graphicData>
          </a:graphic>
          <wp14:sizeRelH relativeFrom="margin">
            <wp14:pctWidth>0</wp14:pctWidth>
          </wp14:sizeRelH>
          <wp14:sizeRelV relativeFrom="margin">
            <wp14:pctHeight>0</wp14:pctHeight>
          </wp14:sizeRelV>
        </wp:anchor>
      </w:drawing>
    </w:r>
    <w:r w:rsidR="003715FF">
      <w:rPr>
        <w:rFonts w:cs="Arial"/>
        <w:b/>
        <w:i/>
        <w:noProof/>
        <w:color w:val="000000"/>
        <w:sz w:val="2"/>
        <w:szCs w:val="2"/>
      </w:rPr>
      <w:drawing>
        <wp:anchor distT="0" distB="0" distL="114300" distR="114300" simplePos="0" relativeHeight="251661312" behindDoc="0" locked="0" layoutInCell="1" allowOverlap="1" wp14:anchorId="5F1FD5BA" wp14:editId="575B4B61">
          <wp:simplePos x="0" y="0"/>
          <wp:positionH relativeFrom="column">
            <wp:posOffset>219075</wp:posOffset>
          </wp:positionH>
          <wp:positionV relativeFrom="paragraph">
            <wp:posOffset>-300355</wp:posOffset>
          </wp:positionV>
          <wp:extent cx="847725" cy="714375"/>
          <wp:effectExtent l="0" t="0" r="0" b="0"/>
          <wp:wrapSquare wrapText="bothSides"/>
          <wp:docPr id="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15FF">
      <w:rPr>
        <w:rFonts w:cs="Arial"/>
        <w:b/>
        <w:i/>
        <w:noProof/>
        <w:color w:val="000000"/>
        <w:sz w:val="2"/>
        <w:szCs w:val="2"/>
      </w:rPr>
      <w:drawing>
        <wp:anchor distT="0" distB="0" distL="114300" distR="114300" simplePos="0" relativeHeight="251662336" behindDoc="0" locked="0" layoutInCell="1" allowOverlap="1" wp14:anchorId="09644264" wp14:editId="6B66537B">
          <wp:simplePos x="0" y="0"/>
          <wp:positionH relativeFrom="margin">
            <wp:posOffset>2136140</wp:posOffset>
          </wp:positionH>
          <wp:positionV relativeFrom="margin">
            <wp:posOffset>-788035</wp:posOffset>
          </wp:positionV>
          <wp:extent cx="1442085" cy="461010"/>
          <wp:effectExtent l="0" t="0" r="571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2085" cy="461010"/>
                  </a:xfrm>
                  <a:prstGeom prst="rect">
                    <a:avLst/>
                  </a:prstGeom>
                  <a:noFill/>
                </pic:spPr>
              </pic:pic>
            </a:graphicData>
          </a:graphic>
          <wp14:sizeRelH relativeFrom="page">
            <wp14:pctWidth>0</wp14:pctWidth>
          </wp14:sizeRelH>
          <wp14:sizeRelV relativeFrom="page">
            <wp14:pctHeight>0</wp14:pctHeight>
          </wp14:sizeRelV>
        </wp:anchor>
      </w:drawing>
    </w:r>
    <w:r w:rsidR="00D02099">
      <w:rPr>
        <w:b/>
        <w:sz w:val="22"/>
        <w:szCs w:val="22"/>
      </w:rPr>
      <w:tab/>
    </w:r>
  </w:p>
  <w:p w14:paraId="1EEC499F" w14:textId="08E7CCB6" w:rsidR="009C7604" w:rsidRDefault="009C7604" w:rsidP="009C7604">
    <w:pPr>
      <w:pStyle w:val="Encabezado"/>
    </w:pPr>
  </w:p>
  <w:p w14:paraId="021A6A48" w14:textId="0CCF5893" w:rsidR="00042DC8" w:rsidRDefault="00042DC8">
    <w:pPr>
      <w:pStyle w:val="Encabezado"/>
    </w:pPr>
  </w:p>
  <w:p w14:paraId="5CAA2ECA" w14:textId="77777777" w:rsidR="00566638" w:rsidRDefault="0056663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2712" w14:textId="2E67E526" w:rsidR="00566638" w:rsidRDefault="003715FF" w:rsidP="00566638">
    <w:pPr>
      <w:pStyle w:val="Encabezado"/>
    </w:pPr>
    <w:r>
      <w:rPr>
        <w:rFonts w:cs="Arial"/>
        <w:b/>
        <w:i/>
        <w:noProof/>
        <w:color w:val="000000"/>
        <w:sz w:val="2"/>
        <w:szCs w:val="2"/>
      </w:rPr>
      <w:drawing>
        <wp:anchor distT="0" distB="0" distL="114300" distR="114300" simplePos="0" relativeHeight="251666432" behindDoc="0" locked="0" layoutInCell="1" allowOverlap="1" wp14:anchorId="0E03A82C" wp14:editId="66CFDCB3">
          <wp:simplePos x="0" y="0"/>
          <wp:positionH relativeFrom="margin">
            <wp:posOffset>2084705</wp:posOffset>
          </wp:positionH>
          <wp:positionV relativeFrom="margin">
            <wp:posOffset>-225425</wp:posOffset>
          </wp:positionV>
          <wp:extent cx="1442085" cy="461010"/>
          <wp:effectExtent l="0" t="0" r="571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085" cy="461010"/>
                  </a:xfrm>
                  <a:prstGeom prst="rect">
                    <a:avLst/>
                  </a:prstGeom>
                  <a:noFill/>
                </pic:spPr>
              </pic:pic>
            </a:graphicData>
          </a:graphic>
          <wp14:sizeRelH relativeFrom="page">
            <wp14:pctWidth>0</wp14:pctWidth>
          </wp14:sizeRelH>
          <wp14:sizeRelV relativeFrom="page">
            <wp14:pctHeight>0</wp14:pctHeight>
          </wp14:sizeRelV>
        </wp:anchor>
      </w:drawing>
    </w:r>
    <w:r w:rsidR="00566638">
      <w:rPr>
        <w:rFonts w:cs="Arial"/>
        <w:b/>
        <w:i/>
        <w:noProof/>
        <w:color w:val="000000"/>
        <w:sz w:val="2"/>
        <w:szCs w:val="2"/>
      </w:rPr>
      <w:drawing>
        <wp:anchor distT="0" distB="0" distL="114300" distR="114300" simplePos="0" relativeHeight="251664384" behindDoc="0" locked="0" layoutInCell="1" allowOverlap="1" wp14:anchorId="59AB2D3A" wp14:editId="34959C19">
          <wp:simplePos x="0" y="0"/>
          <wp:positionH relativeFrom="margin">
            <wp:align>right</wp:align>
          </wp:positionH>
          <wp:positionV relativeFrom="paragraph">
            <wp:posOffset>134620</wp:posOffset>
          </wp:positionV>
          <wp:extent cx="1575435" cy="409575"/>
          <wp:effectExtent l="0" t="0" r="5715" b="9525"/>
          <wp:wrapSquare wrapText="bothSides"/>
          <wp:docPr id="9" name="Imagen 9"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638">
      <w:rPr>
        <w:rFonts w:cs="Arial"/>
        <w:b/>
        <w:i/>
        <w:noProof/>
        <w:color w:val="000000"/>
        <w:sz w:val="2"/>
        <w:szCs w:val="2"/>
      </w:rPr>
      <w:drawing>
        <wp:anchor distT="0" distB="0" distL="114300" distR="114300" simplePos="0" relativeHeight="251665408" behindDoc="0" locked="0" layoutInCell="1" allowOverlap="1" wp14:anchorId="033A43FD" wp14:editId="23CFADA0">
          <wp:simplePos x="0" y="0"/>
          <wp:positionH relativeFrom="column">
            <wp:posOffset>142875</wp:posOffset>
          </wp:positionH>
          <wp:positionV relativeFrom="paragraph">
            <wp:posOffset>4445</wp:posOffset>
          </wp:positionV>
          <wp:extent cx="847725" cy="714375"/>
          <wp:effectExtent l="0" t="0" r="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638">
      <w:rPr>
        <w:b/>
        <w:sz w:val="22"/>
        <w:szCs w:val="22"/>
      </w:rPr>
      <w:tab/>
    </w:r>
  </w:p>
  <w:p w14:paraId="6D4840EB" w14:textId="7C539AD5"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9451260">
    <w:abstractNumId w:val="14"/>
  </w:num>
  <w:num w:numId="2" w16cid:durableId="1776049237">
    <w:abstractNumId w:val="6"/>
  </w:num>
  <w:num w:numId="3" w16cid:durableId="105275137">
    <w:abstractNumId w:val="2"/>
  </w:num>
  <w:num w:numId="4" w16cid:durableId="1243876996">
    <w:abstractNumId w:val="19"/>
  </w:num>
  <w:num w:numId="5" w16cid:durableId="211619949">
    <w:abstractNumId w:val="4"/>
  </w:num>
  <w:num w:numId="6" w16cid:durableId="1062827493">
    <w:abstractNumId w:val="5"/>
  </w:num>
  <w:num w:numId="7" w16cid:durableId="169823854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6960720">
    <w:abstractNumId w:val="10"/>
  </w:num>
  <w:num w:numId="9" w16cid:durableId="174195733">
    <w:abstractNumId w:val="3"/>
  </w:num>
  <w:num w:numId="10" w16cid:durableId="367949056">
    <w:abstractNumId w:val="1"/>
  </w:num>
  <w:num w:numId="11" w16cid:durableId="1273586588">
    <w:abstractNumId w:val="7"/>
  </w:num>
  <w:num w:numId="12" w16cid:durableId="693460457">
    <w:abstractNumId w:val="20"/>
  </w:num>
  <w:num w:numId="13" w16cid:durableId="363559222">
    <w:abstractNumId w:val="17"/>
  </w:num>
  <w:num w:numId="14" w16cid:durableId="298461703">
    <w:abstractNumId w:val="8"/>
  </w:num>
  <w:num w:numId="15" w16cid:durableId="373580079">
    <w:abstractNumId w:val="12"/>
  </w:num>
  <w:num w:numId="16" w16cid:durableId="993725643">
    <w:abstractNumId w:val="23"/>
  </w:num>
  <w:num w:numId="17" w16cid:durableId="386153224">
    <w:abstractNumId w:val="22"/>
  </w:num>
  <w:num w:numId="18" w16cid:durableId="1693147596">
    <w:abstractNumId w:val="11"/>
  </w:num>
  <w:num w:numId="19" w16cid:durableId="1285690978">
    <w:abstractNumId w:val="0"/>
  </w:num>
  <w:num w:numId="20" w16cid:durableId="1242369523">
    <w:abstractNumId w:val="9"/>
  </w:num>
  <w:num w:numId="21" w16cid:durableId="2139881724">
    <w:abstractNumId w:val="15"/>
  </w:num>
  <w:num w:numId="22" w16cid:durableId="1673028103">
    <w:abstractNumId w:val="21"/>
  </w:num>
  <w:num w:numId="23" w16cid:durableId="1287618227">
    <w:abstractNumId w:val="13"/>
  </w:num>
  <w:num w:numId="24" w16cid:durableId="904488077">
    <w:abstractNumId w:val="16"/>
  </w:num>
  <w:num w:numId="25" w16cid:durableId="14932542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13B54"/>
    <w:rsid w:val="00032925"/>
    <w:rsid w:val="00042DC8"/>
    <w:rsid w:val="000622CF"/>
    <w:rsid w:val="00083B47"/>
    <w:rsid w:val="00083FD6"/>
    <w:rsid w:val="000A1F14"/>
    <w:rsid w:val="000A5A60"/>
    <w:rsid w:val="000B427D"/>
    <w:rsid w:val="000B789D"/>
    <w:rsid w:val="000C2558"/>
    <w:rsid w:val="000C3509"/>
    <w:rsid w:val="000F029D"/>
    <w:rsid w:val="0011196D"/>
    <w:rsid w:val="00127026"/>
    <w:rsid w:val="00132B90"/>
    <w:rsid w:val="00140672"/>
    <w:rsid w:val="0017576A"/>
    <w:rsid w:val="00175B2C"/>
    <w:rsid w:val="001A6A3C"/>
    <w:rsid w:val="001D1F95"/>
    <w:rsid w:val="001F1C0B"/>
    <w:rsid w:val="00240760"/>
    <w:rsid w:val="00262C92"/>
    <w:rsid w:val="0026394C"/>
    <w:rsid w:val="00265369"/>
    <w:rsid w:val="0028274B"/>
    <w:rsid w:val="0030724F"/>
    <w:rsid w:val="003208CD"/>
    <w:rsid w:val="00322F69"/>
    <w:rsid w:val="003715FF"/>
    <w:rsid w:val="003D17AC"/>
    <w:rsid w:val="0041313E"/>
    <w:rsid w:val="00437EAA"/>
    <w:rsid w:val="00445926"/>
    <w:rsid w:val="00450F2C"/>
    <w:rsid w:val="00464D54"/>
    <w:rsid w:val="0048474F"/>
    <w:rsid w:val="004949E1"/>
    <w:rsid w:val="004A37B0"/>
    <w:rsid w:val="004E0615"/>
    <w:rsid w:val="004E50B4"/>
    <w:rsid w:val="004F6151"/>
    <w:rsid w:val="005136C3"/>
    <w:rsid w:val="005220F1"/>
    <w:rsid w:val="0053291C"/>
    <w:rsid w:val="00540FCC"/>
    <w:rsid w:val="0054556B"/>
    <w:rsid w:val="00566638"/>
    <w:rsid w:val="00585658"/>
    <w:rsid w:val="00592AAB"/>
    <w:rsid w:val="005C0610"/>
    <w:rsid w:val="005C08DA"/>
    <w:rsid w:val="005C09CF"/>
    <w:rsid w:val="005F16E4"/>
    <w:rsid w:val="005F426D"/>
    <w:rsid w:val="006213BB"/>
    <w:rsid w:val="00651BB0"/>
    <w:rsid w:val="00660436"/>
    <w:rsid w:val="00663A64"/>
    <w:rsid w:val="00697DFE"/>
    <w:rsid w:val="006A028B"/>
    <w:rsid w:val="006A19ED"/>
    <w:rsid w:val="006A780B"/>
    <w:rsid w:val="006B0DAA"/>
    <w:rsid w:val="006B3818"/>
    <w:rsid w:val="006D6E2C"/>
    <w:rsid w:val="007132FA"/>
    <w:rsid w:val="00745BB7"/>
    <w:rsid w:val="007465D5"/>
    <w:rsid w:val="007840B1"/>
    <w:rsid w:val="007C43B8"/>
    <w:rsid w:val="007E26FC"/>
    <w:rsid w:val="007E4685"/>
    <w:rsid w:val="007F55C2"/>
    <w:rsid w:val="008147DD"/>
    <w:rsid w:val="00821230"/>
    <w:rsid w:val="00841E5C"/>
    <w:rsid w:val="008559ED"/>
    <w:rsid w:val="00861DA0"/>
    <w:rsid w:val="00876DBA"/>
    <w:rsid w:val="008C04CE"/>
    <w:rsid w:val="0095528F"/>
    <w:rsid w:val="00976A5A"/>
    <w:rsid w:val="00981502"/>
    <w:rsid w:val="009A1637"/>
    <w:rsid w:val="009C7604"/>
    <w:rsid w:val="009D54D9"/>
    <w:rsid w:val="00A126CB"/>
    <w:rsid w:val="00A131EC"/>
    <w:rsid w:val="00A20B88"/>
    <w:rsid w:val="00A31F2F"/>
    <w:rsid w:val="00AA3CE2"/>
    <w:rsid w:val="00AA3E58"/>
    <w:rsid w:val="00AA60E2"/>
    <w:rsid w:val="00AA6E33"/>
    <w:rsid w:val="00AD3F75"/>
    <w:rsid w:val="00AD45F3"/>
    <w:rsid w:val="00AD5082"/>
    <w:rsid w:val="00AD5643"/>
    <w:rsid w:val="00AD5A80"/>
    <w:rsid w:val="00AE1FE8"/>
    <w:rsid w:val="00AE364D"/>
    <w:rsid w:val="00B018D0"/>
    <w:rsid w:val="00B1493F"/>
    <w:rsid w:val="00B62DDC"/>
    <w:rsid w:val="00B63072"/>
    <w:rsid w:val="00B74157"/>
    <w:rsid w:val="00B77F6C"/>
    <w:rsid w:val="00BA34B3"/>
    <w:rsid w:val="00BB409D"/>
    <w:rsid w:val="00BB5F80"/>
    <w:rsid w:val="00BE2ADD"/>
    <w:rsid w:val="00C17811"/>
    <w:rsid w:val="00C433F5"/>
    <w:rsid w:val="00C67227"/>
    <w:rsid w:val="00C81904"/>
    <w:rsid w:val="00C82325"/>
    <w:rsid w:val="00CC2DDC"/>
    <w:rsid w:val="00CD15D3"/>
    <w:rsid w:val="00CF115D"/>
    <w:rsid w:val="00CF5FB7"/>
    <w:rsid w:val="00D007A0"/>
    <w:rsid w:val="00D02099"/>
    <w:rsid w:val="00D45CC3"/>
    <w:rsid w:val="00D605D9"/>
    <w:rsid w:val="00D729C9"/>
    <w:rsid w:val="00D82B93"/>
    <w:rsid w:val="00DC5315"/>
    <w:rsid w:val="00DE0CA8"/>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5030E"/>
    <w:rsid w:val="00F57010"/>
    <w:rsid w:val="00F652C3"/>
    <w:rsid w:val="00F71E10"/>
    <w:rsid w:val="00F958A2"/>
    <w:rsid w:val="00F97B65"/>
    <w:rsid w:val="00FA332D"/>
    <w:rsid w:val="00FC41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0BC706-5431-44A9-A372-72B197C05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2525</Words>
  <Characters>13333</Characters>
  <Application>Microsoft Office Word</Application>
  <DocSecurity>0</DocSecurity>
  <Lines>325</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Debora Fernandez</cp:lastModifiedBy>
  <cp:revision>23</cp:revision>
  <cp:lastPrinted>2021-04-08T10:42:00Z</cp:lastPrinted>
  <dcterms:created xsi:type="dcterms:W3CDTF">2021-04-14T08:49:00Z</dcterms:created>
  <dcterms:modified xsi:type="dcterms:W3CDTF">2022-05-24T11:52:00Z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